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1FB0D" w14:textId="2D0F8EE7" w:rsidR="00532F83" w:rsidRDefault="00151986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BCBE577" wp14:editId="48EA09A3">
            <wp:simplePos x="0" y="0"/>
            <wp:positionH relativeFrom="column">
              <wp:posOffset>4032885</wp:posOffset>
            </wp:positionH>
            <wp:positionV relativeFrom="paragraph">
              <wp:posOffset>-153035</wp:posOffset>
            </wp:positionV>
            <wp:extent cx="2169160" cy="13335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_logo_byline_rgb_a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9036E" w14:textId="217616F1" w:rsidR="007D0C3C" w:rsidRPr="0011227D" w:rsidRDefault="00136954">
      <w:pPr>
        <w:rPr>
          <w:i/>
        </w:rPr>
      </w:pPr>
      <w:r>
        <w:rPr>
          <w:i/>
        </w:rPr>
        <w:t>Pressemeddelelse</w:t>
      </w:r>
      <w:r w:rsidR="007D0C3C" w:rsidRPr="0011227D">
        <w:rPr>
          <w:i/>
        </w:rPr>
        <w:t>, juni 2021</w:t>
      </w:r>
    </w:p>
    <w:p w14:paraId="417CCF75" w14:textId="77777777" w:rsidR="0011227D" w:rsidRDefault="0011227D">
      <w:pPr>
        <w:rPr>
          <w:b/>
        </w:rPr>
      </w:pPr>
      <w:r>
        <w:rPr>
          <w:b/>
        </w:rPr>
        <w:t xml:space="preserve">Sommer </w:t>
      </w:r>
      <w:r w:rsidR="007D0C3C" w:rsidRPr="0011227D">
        <w:rPr>
          <w:b/>
        </w:rPr>
        <w:t xml:space="preserve">med leg, læring </w:t>
      </w:r>
    </w:p>
    <w:p w14:paraId="6C2F8AB4" w14:textId="77777777" w:rsidR="007D0C3C" w:rsidRPr="0011227D" w:rsidRDefault="007D0C3C">
      <w:pPr>
        <w:rPr>
          <w:b/>
        </w:rPr>
      </w:pPr>
      <w:r w:rsidRPr="0011227D">
        <w:rPr>
          <w:b/>
        </w:rPr>
        <w:t>og livsglæde</w:t>
      </w:r>
      <w:r w:rsidR="0011227D">
        <w:rPr>
          <w:b/>
        </w:rPr>
        <w:t xml:space="preserve"> </w:t>
      </w:r>
      <w:r w:rsidRPr="0011227D">
        <w:rPr>
          <w:b/>
        </w:rPr>
        <w:t>på Himmelbjerget</w:t>
      </w:r>
    </w:p>
    <w:p w14:paraId="63C3D6C8" w14:textId="77777777" w:rsidR="007D0C3C" w:rsidRPr="00A50760" w:rsidRDefault="007D0C3C">
      <w:pPr>
        <w:rPr>
          <w:i/>
        </w:rPr>
      </w:pPr>
      <w:r w:rsidRPr="00A50760">
        <w:rPr>
          <w:i/>
        </w:rPr>
        <w:t xml:space="preserve">Naturen er i fokus på </w:t>
      </w:r>
      <w:r w:rsidR="0011227D" w:rsidRPr="00A50760">
        <w:rPr>
          <w:i/>
        </w:rPr>
        <w:t>årets børnefestival</w:t>
      </w:r>
      <w:r w:rsidRPr="00A50760">
        <w:rPr>
          <w:i/>
        </w:rPr>
        <w:t xml:space="preserve"> Himmelhop  </w:t>
      </w:r>
    </w:p>
    <w:p w14:paraId="68F165ED" w14:textId="77777777" w:rsidR="0011227D" w:rsidRDefault="0011227D">
      <w:r>
        <w:t>Der skal snittes og skæres, hoppes og da</w:t>
      </w:r>
      <w:r w:rsidR="00A50760">
        <w:t xml:space="preserve">nses, snuses </w:t>
      </w:r>
      <w:r>
        <w:t>og tegnes og hamres og bankes, når børnefestivalen Himmelhop igen i år inviterer til sommerferie-aktiviteter på Himmelbjerget. Naturen er i fokus, så de fleste oplevelser har indhold af både leg og læring (på den sjove måde).</w:t>
      </w:r>
    </w:p>
    <w:p w14:paraId="0FE02C50" w14:textId="021C9BC1" w:rsidR="0011227D" w:rsidRDefault="0011227D" w:rsidP="0011227D">
      <w:r>
        <w:t>Bag Himmelhop står Foreningen Søhøjlandet/Greenways.dk, som i mere end 15 år har kaldt til glade sommeroplevelser</w:t>
      </w:r>
      <w:r w:rsidR="00D35AE1">
        <w:t xml:space="preserve"> og –aktiviteter </w:t>
      </w:r>
      <w:r>
        <w:t>på bjerget.</w:t>
      </w:r>
      <w:r w:rsidR="00D35AE1">
        <w:t xml:space="preserve"> Udgangspunktet for alle løjerne er Naturstationen i den gule hytte ved p-pladsen og en</w:t>
      </w:r>
      <w:r w:rsidR="0054619D">
        <w:t xml:space="preserve"> ny stubbe-cirkel ved Ørneboden, og det hele bliver</w:t>
      </w:r>
      <w:r w:rsidR="00A50760">
        <w:t xml:space="preserve"> i år til i</w:t>
      </w:r>
      <w:r w:rsidR="0054619D">
        <w:t xml:space="preserve"> sa</w:t>
      </w:r>
      <w:bookmarkStart w:id="0" w:name="_GoBack"/>
      <w:bookmarkEnd w:id="0"/>
      <w:r w:rsidR="0054619D">
        <w:t xml:space="preserve">marbejde med bl.a. </w:t>
      </w:r>
      <w:r w:rsidR="00A50760">
        <w:t xml:space="preserve">Friluftscenter Sletten og </w:t>
      </w:r>
      <w:r w:rsidR="0054619D">
        <w:t>boderne på bjerget</w:t>
      </w:r>
      <w:r w:rsidR="00115A2F">
        <w:t>.</w:t>
      </w:r>
    </w:p>
    <w:p w14:paraId="2610AC2A" w14:textId="28EBBB85" w:rsidR="00D35AE1" w:rsidRDefault="00D35AE1">
      <w:r>
        <w:t xml:space="preserve">- </w:t>
      </w:r>
      <w:r w:rsidR="0011227D">
        <w:t>Der er masser af fokus på naturen og rigtig mange børn er optaget af, hvordan vi passer på den</w:t>
      </w:r>
      <w:r>
        <w:t xml:space="preserve"> og på kloden</w:t>
      </w:r>
      <w:r w:rsidR="0011227D">
        <w:t>. Derfor har vi også valgt, at natur-oplevelserne skal fylde meget i år</w:t>
      </w:r>
      <w:r>
        <w:t>, siger Mia Bay og Marianne Purup fra Greenways.dk</w:t>
      </w:r>
      <w:r w:rsidR="00115A2F">
        <w:t>.</w:t>
      </w:r>
    </w:p>
    <w:p w14:paraId="68A99C73" w14:textId="33169079" w:rsidR="0011227D" w:rsidRDefault="00D35AE1">
      <w:r>
        <w:t xml:space="preserve">Naturformidler </w:t>
      </w:r>
      <w:r w:rsidR="00A50760">
        <w:t xml:space="preserve">Mette Damsgaard Comer holder åbnet i udendørs-værkstedet, hvor man kan bygge sit helt eget insekthotel, og hun inviterer </w:t>
      </w:r>
      <w:r>
        <w:t>på krible-krable-sanseeventyr ude i s</w:t>
      </w:r>
      <w:r w:rsidR="00A50760">
        <w:t xml:space="preserve">koven med lup og syltetøjsglas. </w:t>
      </w:r>
      <w:r>
        <w:t>Snitte-Mads sørger traditionen tro for, at børnene kan sni</w:t>
      </w:r>
      <w:r w:rsidR="00115A2F">
        <w:t xml:space="preserve">tte deres egne små træsouvenirs, </w:t>
      </w:r>
      <w:r>
        <w:t>(Pas på snitterne!)</w:t>
      </w:r>
      <w:r w:rsidR="00A50760">
        <w:t>, og</w:t>
      </w:r>
      <w:r>
        <w:t xml:space="preserve"> </w:t>
      </w:r>
      <w:r w:rsidR="0054619D">
        <w:t xml:space="preserve">AQUA Akvarium og Dyrepark udstiller </w:t>
      </w:r>
      <w:r w:rsidR="00FA51E6">
        <w:t>odderen Oda og grævlingen Gunnar</w:t>
      </w:r>
      <w:r w:rsidR="00A50760">
        <w:t xml:space="preserve"> i Naturstationen. Under de høje træer sætter </w:t>
      </w:r>
      <w:r>
        <w:t>Asger Ras</w:t>
      </w:r>
      <w:r w:rsidR="00A50760">
        <w:t xml:space="preserve">mussen fra Honningbanden </w:t>
      </w:r>
      <w:r>
        <w:t xml:space="preserve">scenen til </w:t>
      </w:r>
      <w:r w:rsidR="00A50760">
        <w:t xml:space="preserve">muntert </w:t>
      </w:r>
      <w:r>
        <w:t>Hatteteater</w:t>
      </w:r>
      <w:r w:rsidR="0054619D">
        <w:t>,</w:t>
      </w:r>
      <w:r>
        <w:t xml:space="preserve"> Lars Gustav giver den som cirkusdirektør, når alle børnene skal være med til at </w:t>
      </w:r>
      <w:r w:rsidR="0054619D">
        <w:t xml:space="preserve">lave </w:t>
      </w:r>
      <w:r w:rsidR="009D4435">
        <w:t>cirkusworkshop i det grønne,</w:t>
      </w:r>
      <w:r w:rsidR="001B2B1B">
        <w:t xml:space="preserve"> på</w:t>
      </w:r>
      <w:r w:rsidR="0054619D">
        <w:t xml:space="preserve"> træklatringsdagen</w:t>
      </w:r>
      <w:r w:rsidR="001B2B1B">
        <w:t xml:space="preserve"> sender vi de modige til tops</w:t>
      </w:r>
      <w:r w:rsidR="009D4435">
        <w:t>,</w:t>
      </w:r>
      <w:r w:rsidR="005076A0">
        <w:t xml:space="preserve"> og </w:t>
      </w:r>
      <w:r w:rsidR="001B2B1B">
        <w:t xml:space="preserve">sammen med </w:t>
      </w:r>
      <w:r w:rsidR="00136954">
        <w:t xml:space="preserve">Tomas fra Friluftscenter </w:t>
      </w:r>
      <w:r w:rsidR="005076A0">
        <w:t xml:space="preserve">Sletten laver </w:t>
      </w:r>
      <w:r w:rsidR="009D4435">
        <w:t xml:space="preserve">vi </w:t>
      </w:r>
      <w:r w:rsidR="005076A0">
        <w:t>snacks over bål</w:t>
      </w:r>
      <w:r w:rsidR="0054619D">
        <w:t>.</w:t>
      </w:r>
      <w:r w:rsidR="00B83630">
        <w:t xml:space="preserve"> Skattejagter er der mange af: Familier kan gå på jagt efter CO2 (klima</w:t>
      </w:r>
      <w:r w:rsidR="00115A2F">
        <w:t xml:space="preserve">skattejagten), </w:t>
      </w:r>
      <w:r w:rsidR="009D4435">
        <w:t>dyrespor eller Bjergets historie</w:t>
      </w:r>
      <w:r w:rsidR="00B83630">
        <w:t>. Og der er skattejagter både for dem, der godt kan lide at bruge mobiltelefonen – og dem, der godt kan lide at lade den ligge.</w:t>
      </w:r>
    </w:p>
    <w:p w14:paraId="4DE3D5C6" w14:textId="09B6C773" w:rsidR="00A50760" w:rsidRDefault="00A50760">
      <w:r>
        <w:t>Alle børn, der har deltaget i en naturaktivitet</w:t>
      </w:r>
      <w:r w:rsidR="00B83630">
        <w:t>,</w:t>
      </w:r>
      <w:r>
        <w:t xml:space="preserve"> får en lille pose frø med hjem, så de kan lave et farverigt blomsterbed til glæde for insekterne og biodiversiteten.</w:t>
      </w:r>
    </w:p>
    <w:p w14:paraId="79AB25F3" w14:textId="387FCF01" w:rsidR="008566EA" w:rsidRDefault="00A50760" w:rsidP="008566EA">
      <w:r>
        <w:t>Også de</w:t>
      </w:r>
      <w:r w:rsidR="0054619D">
        <w:t xml:space="preserve"> </w:t>
      </w:r>
      <w:r>
        <w:t>k</w:t>
      </w:r>
      <w:r w:rsidR="00115A2F">
        <w:t>unstneriske udfoldelser er</w:t>
      </w:r>
      <w:r w:rsidR="009D4435">
        <w:t xml:space="preserve"> en del af Himmelhop, og B</w:t>
      </w:r>
      <w:r w:rsidR="0054619D">
        <w:t>jerget får bl.a. sommerbesøg af</w:t>
      </w:r>
      <w:r w:rsidR="0011227D">
        <w:t xml:space="preserve"> </w:t>
      </w:r>
      <w:r w:rsidR="008566EA" w:rsidRPr="008566EA">
        <w:t>Museum Jorn på camping. Har du nogensinde mødt et museum på hjul? Vær med når</w:t>
      </w:r>
      <w:r w:rsidR="009D4435">
        <w:t xml:space="preserve"> museet</w:t>
      </w:r>
      <w:r w:rsidR="008566EA" w:rsidRPr="008566EA">
        <w:t xml:space="preserve"> laver kreative eksperimenter og fortæller om ægte kunstværker af Asger Jorn og Joan Miró.</w:t>
      </w:r>
      <w:r w:rsidR="008566EA">
        <w:t xml:space="preserve"> </w:t>
      </w:r>
      <w:r w:rsidR="008566EA" w:rsidRPr="008566EA">
        <w:t>Du kan også møde</w:t>
      </w:r>
      <w:r w:rsidR="008566EA">
        <w:t xml:space="preserve"> grafiker Bettina Kvistga</w:t>
      </w:r>
      <w:r w:rsidR="009D4435">
        <w:t>ard, som holder børneworkshop med</w:t>
      </w:r>
      <w:r w:rsidR="008566EA">
        <w:t xml:space="preserve"> linoleumssnit – og tryk.</w:t>
      </w:r>
    </w:p>
    <w:p w14:paraId="0E787C85" w14:textId="0A865467" w:rsidR="00A50760" w:rsidRDefault="00A50760" w:rsidP="0054619D">
      <w:r>
        <w:t>I Naturstationen kan man også i fred og ro kigge i bøger om natur og dyr</w:t>
      </w:r>
      <w:r w:rsidR="00115A2F">
        <w:t xml:space="preserve"> eller måske tegne en tegning af</w:t>
      </w:r>
      <w:r>
        <w:t xml:space="preserve"> alt det, man har oplevet.</w:t>
      </w:r>
    </w:p>
    <w:p w14:paraId="3F4DBA3B" w14:textId="411F8986" w:rsidR="0054619D" w:rsidRDefault="0054619D" w:rsidP="0054619D">
      <w:r>
        <w:t xml:space="preserve">Naturaktiviteterne er støttet af Friluftsrådet, og Himmelhop får desuden støtte fra Skanderborg </w:t>
      </w:r>
      <w:r w:rsidR="00B83630">
        <w:t>Kommune</w:t>
      </w:r>
      <w:r w:rsidR="001B2B1B">
        <w:t>/Kulturpuljen</w:t>
      </w:r>
      <w:r w:rsidR="00B83630">
        <w:t>.</w:t>
      </w:r>
    </w:p>
    <w:p w14:paraId="063E8A1D" w14:textId="4E7228A6" w:rsidR="0054619D" w:rsidRDefault="00B83630">
      <w:r>
        <w:t>Blandt de mange sponsorer og bidragydere er desuden</w:t>
      </w:r>
      <w:r w:rsidR="00115A2F">
        <w:t>:</w:t>
      </w:r>
      <w:r>
        <w:t xml:space="preserve"> Bode</w:t>
      </w:r>
      <w:r w:rsidR="00115A2F">
        <w:t>rne på Himmelbjerget, Knudhule Badehotel, Skanderborg Kommunes Biblioteker, Skyttehusets Outdoor Camp, Lakeside, Kvickly Ry</w:t>
      </w:r>
      <w:r w:rsidR="00203503">
        <w:t xml:space="preserve">, </w:t>
      </w:r>
      <w:r w:rsidR="00FF1FEC">
        <w:t>DECOPLANT,</w:t>
      </w:r>
      <w:r>
        <w:t xml:space="preserve"> AQUA Akvarium og Dyrepark</w:t>
      </w:r>
      <w:r w:rsidR="00FF1FEC">
        <w:t xml:space="preserve"> og Natur &amp; Ungdom </w:t>
      </w:r>
      <w:r w:rsidR="001B2B1B">
        <w:t xml:space="preserve">og flere </w:t>
      </w:r>
      <w:r w:rsidR="0056135F">
        <w:t>komme</w:t>
      </w:r>
      <w:r w:rsidR="001B2B1B">
        <w:t>r sikkert</w:t>
      </w:r>
      <w:r w:rsidR="0056135F">
        <w:t xml:space="preserve"> til</w:t>
      </w:r>
      <w:r>
        <w:t>.</w:t>
      </w:r>
    </w:p>
    <w:p w14:paraId="482933B3" w14:textId="50CEEAB9" w:rsidR="00151986" w:rsidRDefault="00151986"/>
    <w:sectPr w:rsidR="00151986" w:rsidSect="00136954"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3C"/>
    <w:rsid w:val="0011227D"/>
    <w:rsid w:val="00115A2F"/>
    <w:rsid w:val="00136954"/>
    <w:rsid w:val="00151986"/>
    <w:rsid w:val="001B2B1B"/>
    <w:rsid w:val="00203503"/>
    <w:rsid w:val="0024575D"/>
    <w:rsid w:val="002A53A6"/>
    <w:rsid w:val="00303FA2"/>
    <w:rsid w:val="00306203"/>
    <w:rsid w:val="005076A0"/>
    <w:rsid w:val="00532F83"/>
    <w:rsid w:val="0054619D"/>
    <w:rsid w:val="0056135F"/>
    <w:rsid w:val="007D0C3C"/>
    <w:rsid w:val="008566EA"/>
    <w:rsid w:val="009D4435"/>
    <w:rsid w:val="00A50760"/>
    <w:rsid w:val="00AC4296"/>
    <w:rsid w:val="00B2327D"/>
    <w:rsid w:val="00B83630"/>
    <w:rsid w:val="00D35AE1"/>
    <w:rsid w:val="00FA51E6"/>
    <w:rsid w:val="00FF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E8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2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2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2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2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Lærke Jensen</cp:lastModifiedBy>
  <cp:revision>2</cp:revision>
  <dcterms:created xsi:type="dcterms:W3CDTF">2021-10-12T11:17:00Z</dcterms:created>
  <dcterms:modified xsi:type="dcterms:W3CDTF">2021-10-12T11:17:00Z</dcterms:modified>
</cp:coreProperties>
</file>